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3261"/>
      </w:tblGrid>
      <w:tr w:rsidR="008851CC" w14:paraId="40BEF114" w14:textId="77777777" w:rsidTr="008851CC"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2A53DF" w14:textId="08CCA0DD" w:rsidR="008851CC" w:rsidRDefault="008851CC">
            <w:r>
              <w:rPr>
                <w:noProof/>
                <w:lang w:eastAsia="en-GB"/>
              </w:rPr>
              <w:drawing>
                <wp:inline distT="0" distB="0" distL="0" distR="0" wp14:anchorId="61EE49CB" wp14:editId="2424A9E6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72" cy="77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5DD305" w14:textId="77777777" w:rsidR="005253EE" w:rsidRPr="005253EE" w:rsidRDefault="005253EE" w:rsidP="005253EE">
            <w:pPr>
              <w:pStyle w:val="BodyText"/>
              <w:spacing w:line="261" w:lineRule="auto"/>
              <w:ind w:right="327"/>
              <w:jc w:val="both"/>
              <w:rPr>
                <w:rFonts w:ascii="Arial Nova Cond" w:hAnsi="Arial Nova Cond"/>
                <w:b/>
                <w:bCs/>
                <w:color w:val="538135" w:themeColor="accent6" w:themeShade="BF"/>
                <w:sz w:val="68"/>
                <w:szCs w:val="68"/>
              </w:rPr>
            </w:pPr>
            <w:r w:rsidRPr="005253EE">
              <w:rPr>
                <w:rFonts w:ascii="Arial Nova Cond" w:hAnsi="Arial Nova Cond"/>
                <w:b/>
                <w:bCs/>
                <w:color w:val="538135" w:themeColor="accent6" w:themeShade="BF"/>
                <w:sz w:val="68"/>
                <w:szCs w:val="68"/>
              </w:rPr>
              <w:t>Bookings Form: ECM Online Subscription</w:t>
            </w:r>
          </w:p>
          <w:p w14:paraId="3EE05F90" w14:textId="77777777" w:rsidR="008851CC" w:rsidRDefault="008851CC"/>
        </w:tc>
      </w:tr>
    </w:tbl>
    <w:p w14:paraId="47806B86" w14:textId="3AC26E87" w:rsidR="005253EE" w:rsidRDefault="005253EE" w:rsidP="005253EE">
      <w:pPr>
        <w:pStyle w:val="Heading1"/>
        <w:spacing w:before="164"/>
        <w:ind w:left="0" w:right="56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You can use the form below to book your subscription or contact</w:t>
      </w:r>
      <w:r w:rsidRPr="008033E8">
        <w:rPr>
          <w:rFonts w:ascii="Arial Nova Cond" w:hAnsi="Arial Nova Cond"/>
          <w:sz w:val="24"/>
          <w:szCs w:val="24"/>
        </w:rPr>
        <w:t xml:space="preserve"> us on 0844 335 1022,</w:t>
      </w:r>
      <w:r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or </w:t>
      </w:r>
      <w:r w:rsidRPr="008033E8">
        <w:rPr>
          <w:rFonts w:ascii="Arial Nova Cond" w:hAnsi="Arial Nova Cond"/>
          <w:sz w:val="24"/>
          <w:szCs w:val="24"/>
        </w:rPr>
        <w:t xml:space="preserve">email bookings@ecm-educationconsultants.co.uk </w:t>
      </w:r>
    </w:p>
    <w:p w14:paraId="24A9D2D7" w14:textId="7D2976E0" w:rsidR="005253EE" w:rsidRPr="00616D26" w:rsidRDefault="005253EE" w:rsidP="005253EE">
      <w:pPr>
        <w:pStyle w:val="Heading1"/>
        <w:spacing w:before="164"/>
        <w:ind w:left="0" w:right="560"/>
        <w:rPr>
          <w:rFonts w:ascii="Arial Nova Cond" w:hAnsi="Arial Nova Cond"/>
          <w:color w:val="D2313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You can email the booking form </w:t>
      </w:r>
      <w:r w:rsidRPr="008033E8">
        <w:rPr>
          <w:rFonts w:ascii="Arial Nova Cond" w:hAnsi="Arial Nova Cond"/>
          <w:sz w:val="24"/>
          <w:szCs w:val="24"/>
        </w:rPr>
        <w:t xml:space="preserve">below </w:t>
      </w:r>
      <w:r>
        <w:rPr>
          <w:rFonts w:ascii="Arial Nova Cond" w:hAnsi="Arial Nova Cond"/>
          <w:sz w:val="24"/>
          <w:szCs w:val="24"/>
        </w:rPr>
        <w:t xml:space="preserve">or </w:t>
      </w:r>
      <w:r w:rsidRPr="008033E8">
        <w:rPr>
          <w:rFonts w:ascii="Arial Nova Cond" w:hAnsi="Arial Nova Cond"/>
          <w:sz w:val="24"/>
          <w:szCs w:val="24"/>
        </w:rPr>
        <w:t>send to our postal address ECM Education, Ivy Cottage, Pant Lane,</w:t>
      </w:r>
      <w:r>
        <w:rPr>
          <w:rFonts w:ascii="Arial Nova Cond" w:hAnsi="Arial Nova Cond"/>
          <w:sz w:val="24"/>
          <w:szCs w:val="24"/>
        </w:rPr>
        <w:t xml:space="preserve"> </w:t>
      </w:r>
      <w:r w:rsidRPr="008033E8">
        <w:rPr>
          <w:rFonts w:ascii="Arial Nova Cond" w:hAnsi="Arial Nova Cond"/>
          <w:sz w:val="24"/>
          <w:szCs w:val="24"/>
        </w:rPr>
        <w:t>Gresford, Wrexham. LL12 8EY)</w:t>
      </w:r>
      <w:r>
        <w:rPr>
          <w:rFonts w:ascii="Arial Nova Cond" w:hAnsi="Arial Nova Cond"/>
          <w:sz w:val="24"/>
          <w:szCs w:val="24"/>
        </w:rPr>
        <w:t xml:space="preserve">. Alternatively a </w:t>
      </w:r>
      <w:r w:rsidRPr="008033E8">
        <w:rPr>
          <w:rFonts w:ascii="Arial Nova Cond" w:hAnsi="Arial Nova Cond"/>
          <w:sz w:val="24"/>
          <w:szCs w:val="24"/>
        </w:rPr>
        <w:t xml:space="preserve"> scanned copy </w:t>
      </w:r>
      <w:r>
        <w:rPr>
          <w:rFonts w:ascii="Arial Nova Cond" w:hAnsi="Arial Nova Cond"/>
          <w:sz w:val="24"/>
          <w:szCs w:val="24"/>
        </w:rPr>
        <w:t xml:space="preserve">can be sent </w:t>
      </w:r>
      <w:r w:rsidRPr="008033E8">
        <w:rPr>
          <w:rFonts w:ascii="Arial Nova Cond" w:hAnsi="Arial Nova Cond"/>
          <w:sz w:val="24"/>
          <w:szCs w:val="24"/>
        </w:rPr>
        <w:t xml:space="preserve">to </w:t>
      </w:r>
      <w:hyperlink r:id="rId7" w:history="1">
        <w:r w:rsidRPr="008033E8">
          <w:rPr>
            <w:rStyle w:val="Hyperlink"/>
            <w:rFonts w:ascii="Arial Nova Cond" w:hAnsi="Arial Nova Cond"/>
            <w:sz w:val="24"/>
            <w:szCs w:val="24"/>
          </w:rPr>
          <w:t>bookings@ecm-educationconsultants.co.uk</w:t>
        </w:r>
      </w:hyperlink>
    </w:p>
    <w:tbl>
      <w:tblPr>
        <w:tblStyle w:val="TableGrid"/>
        <w:tblpPr w:leftFromText="180" w:rightFromText="180" w:vertAnchor="text" w:horzAnchor="margin" w:tblpY="63"/>
        <w:tblW w:w="1572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solid" w:color="auto" w:fill="auto"/>
        <w:tblLook w:val="04A0" w:firstRow="1" w:lastRow="0" w:firstColumn="1" w:lastColumn="0" w:noHBand="0" w:noVBand="1"/>
      </w:tblPr>
      <w:tblGrid>
        <w:gridCol w:w="7782"/>
        <w:gridCol w:w="1343"/>
        <w:gridCol w:w="1208"/>
        <w:gridCol w:w="1559"/>
        <w:gridCol w:w="993"/>
        <w:gridCol w:w="2835"/>
      </w:tblGrid>
      <w:tr w:rsidR="005253EE" w:rsidRPr="003B7BDD" w14:paraId="2261567B" w14:textId="77777777" w:rsidTr="00E7707C">
        <w:trPr>
          <w:trHeight w:val="567"/>
        </w:trPr>
        <w:tc>
          <w:tcPr>
            <w:tcW w:w="9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A4FCF" w14:textId="77777777" w:rsidR="005253EE" w:rsidRPr="003B7BDD" w:rsidRDefault="005253EE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School Name:</w:t>
            </w:r>
          </w:p>
        </w:tc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A4798A" w14:textId="77777777" w:rsidR="005253EE" w:rsidRPr="00062F74" w:rsidRDefault="005253EE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Number on Roll: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D76598" w14:textId="77777777" w:rsidR="005253EE" w:rsidRDefault="005253EE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</w:p>
        </w:tc>
      </w:tr>
      <w:tr w:rsidR="005253EE" w:rsidRPr="003B7BDD" w14:paraId="0AD9E7BE" w14:textId="77777777" w:rsidTr="00E7707C">
        <w:trPr>
          <w:trHeight w:val="567"/>
        </w:trPr>
        <w:tc>
          <w:tcPr>
            <w:tcW w:w="9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F7EF5" w14:textId="77777777" w:rsidR="005253EE" w:rsidRDefault="005253EE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Head teacher’s name:</w:t>
            </w:r>
          </w:p>
        </w:tc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F6416A" w14:textId="77777777" w:rsidR="005253EE" w:rsidRPr="00062F74" w:rsidRDefault="005253EE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 w:rsidRPr="00062F74">
              <w:rPr>
                <w:rFonts w:ascii="Arial Nova Cond" w:hAnsi="Arial Nova Cond"/>
                <w:b/>
              </w:rPr>
              <w:t>Email Address: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385322" w14:textId="77777777" w:rsidR="005253EE" w:rsidRPr="00062F74" w:rsidRDefault="005253EE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</w:p>
        </w:tc>
      </w:tr>
      <w:tr w:rsidR="005253EE" w:rsidRPr="003B7BDD" w14:paraId="52B18182" w14:textId="77777777" w:rsidTr="00E7707C">
        <w:trPr>
          <w:trHeight w:val="307"/>
        </w:trPr>
        <w:tc>
          <w:tcPr>
            <w:tcW w:w="15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E5F27"/>
          </w:tcPr>
          <w:p w14:paraId="649C13D3" w14:textId="77777777" w:rsidR="005253EE" w:rsidRPr="00616D26" w:rsidRDefault="005253EE" w:rsidP="00E7707C">
            <w:pPr>
              <w:pStyle w:val="TableParagraph"/>
              <w:ind w:left="0" w:right="108"/>
              <w:jc w:val="center"/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616D26"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36"/>
                <w:szCs w:val="36"/>
              </w:rPr>
              <w:t xml:space="preserve">ECM Online Subscription </w:t>
            </w:r>
          </w:p>
        </w:tc>
      </w:tr>
      <w:tr w:rsidR="005253EE" w:rsidRPr="00062F74" w14:paraId="61F5214B" w14:textId="77777777" w:rsidTr="00E7707C">
        <w:trPr>
          <w:trHeight w:val="307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E5F27"/>
          </w:tcPr>
          <w:p w14:paraId="7EC23BBA" w14:textId="77777777" w:rsidR="005253EE" w:rsidRPr="00062F74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062F74">
              <w:rPr>
                <w:rFonts w:ascii="Arial Nova Cond" w:hAnsi="Arial Nova Cond" w:cs="Wingdings"/>
                <w:b/>
                <w:bCs/>
                <w:color w:val="FFFFFF" w:themeColor="background1"/>
                <w:sz w:val="20"/>
                <w:szCs w:val="20"/>
              </w:rPr>
              <w:t>Which subscription?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E5F27"/>
          </w:tcPr>
          <w:p w14:paraId="7C7A5729" w14:textId="77777777" w:rsidR="005253EE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</w:pPr>
            <w:r w:rsidRPr="00062F74"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  <w:t xml:space="preserve">Please </w:t>
            </w:r>
            <w:r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062F74"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  <w:t>ick</w:t>
            </w:r>
            <w:r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  <w:t xml:space="preserve"> your preference</w:t>
            </w:r>
          </w:p>
          <w:p w14:paraId="7C6EC530" w14:textId="77777777" w:rsidR="005253EE" w:rsidRDefault="005253EE" w:rsidP="00E7707C">
            <w:pPr>
              <w:rPr>
                <w:rFonts w:ascii="Arial Nova Cond" w:eastAsia="Calibri" w:hAnsi="Arial Nova Cond" w:cs="Calibri"/>
                <w:b/>
                <w:bCs/>
                <w:color w:val="FFFFFF" w:themeColor="background1"/>
                <w:sz w:val="20"/>
                <w:szCs w:val="20"/>
                <w:lang w:eastAsia="en-GB" w:bidi="en-GB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E5F27"/>
          </w:tcPr>
          <w:p w14:paraId="408FC809" w14:textId="77777777" w:rsidR="005253EE" w:rsidRPr="00BE6CF9" w:rsidRDefault="005253EE" w:rsidP="00E7707C">
            <w:pPr>
              <w:jc w:val="center"/>
              <w:rPr>
                <w:lang w:eastAsia="en-GB" w:bidi="en-GB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18"/>
                <w:szCs w:val="18"/>
              </w:rPr>
              <w:t>Number of pupils on roll at your school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3E5F27"/>
          </w:tcPr>
          <w:p w14:paraId="66F9D603" w14:textId="77777777" w:rsidR="005253EE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  <w:t xml:space="preserve">Cost- Annual/ </w:t>
            </w:r>
          </w:p>
          <w:p w14:paraId="19941BA4" w14:textId="77777777" w:rsidR="005253EE" w:rsidRPr="00062F74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  <w:t>Monthly Payment</w:t>
            </w:r>
          </w:p>
        </w:tc>
      </w:tr>
      <w:tr w:rsidR="005253EE" w14:paraId="083F3F78" w14:textId="77777777" w:rsidTr="00E7707C">
        <w:trPr>
          <w:trHeight w:val="307"/>
        </w:trPr>
        <w:tc>
          <w:tcPr>
            <w:tcW w:w="157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538135" w:themeFill="accent6" w:themeFillShade="BF"/>
          </w:tcPr>
          <w:p w14:paraId="140B155D" w14:textId="77777777" w:rsidR="005253EE" w:rsidRDefault="005253EE" w:rsidP="00E7707C">
            <w:pPr>
              <w:pStyle w:val="TableParagraph"/>
              <w:ind w:left="0" w:right="108"/>
              <w:rPr>
                <w:rFonts w:ascii="Arial Nova Cond" w:hAnsi="Arial Nova Cond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253EE" w:rsidRPr="00616D26" w14:paraId="1547923A" w14:textId="77777777" w:rsidTr="00E7707C">
        <w:trPr>
          <w:trHeight w:val="307"/>
        </w:trPr>
        <w:tc>
          <w:tcPr>
            <w:tcW w:w="7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D729849" w14:textId="77777777" w:rsidR="005253EE" w:rsidRPr="00550CD6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30"/>
                <w:szCs w:val="30"/>
                <w:lang w:eastAsia="en-GB"/>
              </w:rPr>
            </w:pPr>
            <w:r w:rsidRPr="00550CD6">
              <w:rPr>
                <w:rFonts w:ascii="Arial Nova Cond" w:eastAsia="Times New Roman" w:hAnsi="Arial Nova Cond" w:cs="Arial"/>
                <w:b/>
                <w:bCs/>
                <w:sz w:val="30"/>
                <w:szCs w:val="30"/>
                <w:lang w:eastAsia="en-GB"/>
              </w:rPr>
              <w:t xml:space="preserve">ECM Premium Online </w:t>
            </w:r>
          </w:p>
          <w:p w14:paraId="3049237A" w14:textId="77777777" w:rsidR="005253EE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  <w:r>
              <w:rPr>
                <w:rFonts w:ascii="Arial Nova Cond" w:eastAsia="Times New Roman" w:hAnsi="Arial Nova Cond" w:cs="Arial"/>
                <w:b/>
                <w:bCs/>
                <w:lang w:eastAsia="en-GB"/>
              </w:rPr>
              <w:t>(16 Full day Course Equivalent) 32 credits</w:t>
            </w:r>
          </w:p>
          <w:p w14:paraId="00E2DC03" w14:textId="77777777" w:rsidR="005253EE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  <w:p w14:paraId="1A1F06A8" w14:textId="77777777" w:rsidR="005253EE" w:rsidRPr="00BE6CF9" w:rsidRDefault="005253EE" w:rsidP="005253EE">
            <w:pPr>
              <w:pStyle w:val="ListParagraph"/>
              <w:numPr>
                <w:ilvl w:val="0"/>
                <w:numId w:val="1"/>
              </w:numPr>
              <w:rPr>
                <w:rFonts w:ascii="Arial Nova Cond" w:hAnsi="Arial Nova Cond"/>
                <w:sz w:val="20"/>
                <w:szCs w:val="20"/>
              </w:rPr>
            </w:pPr>
            <w:r w:rsidRPr="0030586D">
              <w:rPr>
                <w:rFonts w:ascii="Arial Nova Cond" w:hAnsi="Arial Nova Cond"/>
                <w:sz w:val="20"/>
                <w:szCs w:val="20"/>
              </w:rPr>
              <w:t xml:space="preserve">A full day training session can be substituted for 2 x 2 hr </w:t>
            </w:r>
            <w:r w:rsidRPr="00246D30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online </w:t>
            </w:r>
            <w:r w:rsidRPr="0030586D">
              <w:rPr>
                <w:rFonts w:ascii="Arial Nova Cond" w:hAnsi="Arial Nova Cond"/>
                <w:sz w:val="20"/>
                <w:szCs w:val="20"/>
              </w:rPr>
              <w:t>Time2Train/ Staff meeting sessions. (</w:t>
            </w:r>
            <w:proofErr w:type="spellStart"/>
            <w:r>
              <w:rPr>
                <w:rFonts w:ascii="Arial Nova Cond" w:hAnsi="Arial Nova Cond"/>
                <w:sz w:val="20"/>
                <w:szCs w:val="20"/>
              </w:rPr>
              <w:t>e.g</w:t>
            </w:r>
            <w:proofErr w:type="spellEnd"/>
            <w:r w:rsidRPr="0030586D">
              <w:rPr>
                <w:rFonts w:ascii="Arial Nova Cond" w:hAnsi="Arial Nova Cond"/>
                <w:sz w:val="20"/>
                <w:szCs w:val="20"/>
              </w:rPr>
              <w:t xml:space="preserve"> 1</w:t>
            </w:r>
            <w:r>
              <w:rPr>
                <w:rFonts w:ascii="Arial Nova Cond" w:hAnsi="Arial Nova Cond"/>
                <w:sz w:val="20"/>
                <w:szCs w:val="20"/>
              </w:rPr>
              <w:t>6</w:t>
            </w:r>
            <w:r w:rsidRPr="0030586D">
              <w:rPr>
                <w:rFonts w:ascii="Arial Nova Cond" w:hAnsi="Arial Nova Cond"/>
                <w:sz w:val="20"/>
                <w:szCs w:val="20"/>
              </w:rPr>
              <w:t xml:space="preserve"> x full day online courses is equivalent to </w:t>
            </w:r>
            <w:r>
              <w:rPr>
                <w:rFonts w:ascii="Arial Nova Cond" w:hAnsi="Arial Nova Cond"/>
                <w:sz w:val="20"/>
                <w:szCs w:val="20"/>
              </w:rPr>
              <w:t>32</w:t>
            </w:r>
            <w:r w:rsidRPr="0030586D">
              <w:rPr>
                <w:rFonts w:ascii="Arial Nova Cond" w:hAnsi="Arial Nova Cond"/>
                <w:sz w:val="20"/>
                <w:szCs w:val="20"/>
              </w:rPr>
              <w:t xml:space="preserve"> x Time2Train/ Staff meeting online sessions).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34F0AEA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7A62749B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2E204C58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81D88BD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10137A0E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563E11D3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  <w:r w:rsidRPr="00550CD6">
              <w:rPr>
                <w:rFonts w:ascii="Arial Nova Cond" w:hAnsi="Arial Nova Cond" w:cs="Wingdings"/>
                <w:sz w:val="28"/>
                <w:szCs w:val="28"/>
              </w:rPr>
              <w:t>NOR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</w:tcPr>
          <w:p w14:paraId="263EA1F9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  <w:p w14:paraId="4BD88A86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  <w:p w14:paraId="4D4711F1" w14:textId="77777777" w:rsidR="005253EE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  <w:r w:rsidRPr="00550CD6">
              <w:rPr>
                <w:rFonts w:ascii="Arial Nova Cond" w:hAnsi="Arial Nova Cond"/>
                <w:b/>
                <w:sz w:val="28"/>
                <w:szCs w:val="28"/>
              </w:rPr>
              <w:t>£</w:t>
            </w:r>
            <w:r>
              <w:rPr>
                <w:rFonts w:ascii="Arial Nova Cond" w:hAnsi="Arial Nova Cond"/>
                <w:b/>
                <w:sz w:val="28"/>
                <w:szCs w:val="28"/>
              </w:rPr>
              <w:t xml:space="preserve">   annual</w:t>
            </w:r>
          </w:p>
          <w:p w14:paraId="3A882D88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sz w:val="28"/>
                <w:szCs w:val="28"/>
              </w:rPr>
              <w:t>£   monthly</w:t>
            </w:r>
          </w:p>
        </w:tc>
      </w:tr>
      <w:tr w:rsidR="005253EE" w:rsidRPr="00616D26" w14:paraId="1D143CCA" w14:textId="77777777" w:rsidTr="00E7707C">
        <w:trPr>
          <w:trHeight w:val="307"/>
        </w:trPr>
        <w:tc>
          <w:tcPr>
            <w:tcW w:w="77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5C16A0C" w14:textId="77777777" w:rsidR="005253EE" w:rsidRPr="00062F74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180E4A4B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744E381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</w:tcPr>
          <w:p w14:paraId="28D8B7E9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</w:tc>
      </w:tr>
      <w:tr w:rsidR="005253EE" w:rsidRPr="00616D26" w14:paraId="1BA0622C" w14:textId="77777777" w:rsidTr="00E7707C">
        <w:trPr>
          <w:trHeight w:val="307"/>
        </w:trPr>
        <w:tc>
          <w:tcPr>
            <w:tcW w:w="77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C6CCE60" w14:textId="77777777" w:rsidR="005253EE" w:rsidRPr="00062F74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5360D2B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5A411B8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</w:tcPr>
          <w:p w14:paraId="6248BDA6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</w:tc>
      </w:tr>
      <w:tr w:rsidR="005253EE" w:rsidRPr="00616D26" w14:paraId="549B84A0" w14:textId="77777777" w:rsidTr="00E7707C">
        <w:trPr>
          <w:trHeight w:val="307"/>
        </w:trPr>
        <w:tc>
          <w:tcPr>
            <w:tcW w:w="7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2E2F5CB" w14:textId="77777777" w:rsidR="005253EE" w:rsidRPr="00062F74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7FC555A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66300AF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</w:tcPr>
          <w:p w14:paraId="4F1E331B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</w:tc>
      </w:tr>
      <w:tr w:rsidR="005253EE" w:rsidRPr="00616D26" w14:paraId="6FBB88D9" w14:textId="77777777" w:rsidTr="00E7707C">
        <w:trPr>
          <w:trHeight w:val="307"/>
        </w:trPr>
        <w:tc>
          <w:tcPr>
            <w:tcW w:w="77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D3BC497" w14:textId="77777777" w:rsidR="005253EE" w:rsidRPr="00550CD6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30"/>
                <w:szCs w:val="30"/>
                <w:lang w:eastAsia="en-GB"/>
              </w:rPr>
            </w:pPr>
            <w:r w:rsidRPr="00550CD6">
              <w:rPr>
                <w:rFonts w:ascii="Arial Nova Cond" w:eastAsia="Times New Roman" w:hAnsi="Arial Nova Cond" w:cs="Arial"/>
                <w:b/>
                <w:bCs/>
                <w:sz w:val="30"/>
                <w:szCs w:val="30"/>
                <w:lang w:eastAsia="en-GB"/>
              </w:rPr>
              <w:t xml:space="preserve">ECM Classic Online </w:t>
            </w:r>
          </w:p>
          <w:p w14:paraId="28F1C639" w14:textId="77777777" w:rsidR="005253EE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  <w:r>
              <w:rPr>
                <w:rFonts w:ascii="Arial Nova Cond" w:eastAsia="Times New Roman" w:hAnsi="Arial Nova Cond" w:cs="Arial"/>
                <w:b/>
                <w:bCs/>
                <w:lang w:eastAsia="en-GB"/>
              </w:rPr>
              <w:t>(10 Full day Course Equivalent) 20 credits</w:t>
            </w:r>
          </w:p>
          <w:p w14:paraId="5E4E4BCD" w14:textId="77777777" w:rsidR="005253EE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  <w:p w14:paraId="7CBEE22B" w14:textId="77777777" w:rsidR="005253EE" w:rsidRPr="00BE6CF9" w:rsidRDefault="005253EE" w:rsidP="005253EE">
            <w:pPr>
              <w:pStyle w:val="ListParagraph"/>
              <w:numPr>
                <w:ilvl w:val="0"/>
                <w:numId w:val="2"/>
              </w:numPr>
              <w:rPr>
                <w:rFonts w:ascii="Arial Nova Cond" w:hAnsi="Arial Nova Cond"/>
                <w:sz w:val="20"/>
                <w:szCs w:val="20"/>
              </w:rPr>
            </w:pPr>
            <w:r w:rsidRPr="00241384">
              <w:rPr>
                <w:rFonts w:ascii="Arial Nova Cond" w:hAnsi="Arial Nova Cond"/>
                <w:sz w:val="20"/>
                <w:szCs w:val="20"/>
              </w:rPr>
              <w:t xml:space="preserve">A full day training session can be substituted for 2 x 2 hr </w:t>
            </w:r>
            <w:r w:rsidRPr="00241384">
              <w:rPr>
                <w:rFonts w:ascii="Arial Nova Cond" w:hAnsi="Arial Nova Cond"/>
                <w:b/>
                <w:bCs/>
                <w:sz w:val="20"/>
                <w:szCs w:val="20"/>
              </w:rPr>
              <w:t>online</w:t>
            </w:r>
            <w:r w:rsidRPr="00241384">
              <w:rPr>
                <w:rFonts w:ascii="Arial Nova Cond" w:hAnsi="Arial Nova Cond"/>
                <w:sz w:val="20"/>
                <w:szCs w:val="20"/>
              </w:rPr>
              <w:t xml:space="preserve"> Time2Train/ Staff meeting sessions. (</w:t>
            </w:r>
            <w:proofErr w:type="spellStart"/>
            <w:r w:rsidRPr="00241384">
              <w:rPr>
                <w:rFonts w:ascii="Arial Nova Cond" w:hAnsi="Arial Nova Cond"/>
                <w:sz w:val="20"/>
                <w:szCs w:val="20"/>
              </w:rPr>
              <w:t>e.g</w:t>
            </w:r>
            <w:proofErr w:type="spellEnd"/>
            <w:r w:rsidRPr="00241384">
              <w:rPr>
                <w:rFonts w:ascii="Arial Nova Cond" w:hAnsi="Arial Nova Cond"/>
                <w:sz w:val="20"/>
                <w:szCs w:val="20"/>
              </w:rPr>
              <w:t xml:space="preserve"> 10 x full day online courses is equivalent to 20 x Time2Train/ Staff meeting online sessions).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F77EA3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4EC20629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04732FA9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1F814ED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35479A38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</w:p>
          <w:p w14:paraId="16F4332F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8"/>
                <w:szCs w:val="28"/>
              </w:rPr>
            </w:pPr>
            <w:r w:rsidRPr="00550CD6">
              <w:rPr>
                <w:rFonts w:ascii="Arial Nova Cond" w:hAnsi="Arial Nova Cond" w:cs="Wingdings"/>
                <w:sz w:val="28"/>
                <w:szCs w:val="28"/>
              </w:rPr>
              <w:t>NOR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14:paraId="315C4793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  <w:p w14:paraId="3C32A067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  <w:p w14:paraId="7D406CA0" w14:textId="77777777" w:rsidR="005253EE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  <w:r w:rsidRPr="00550CD6">
              <w:rPr>
                <w:rFonts w:ascii="Arial Nova Cond" w:hAnsi="Arial Nova Cond"/>
                <w:b/>
                <w:sz w:val="28"/>
                <w:szCs w:val="28"/>
              </w:rPr>
              <w:t>£</w:t>
            </w:r>
            <w:r>
              <w:rPr>
                <w:rFonts w:ascii="Arial Nova Cond" w:hAnsi="Arial Nova Cond"/>
                <w:b/>
                <w:sz w:val="28"/>
                <w:szCs w:val="28"/>
              </w:rPr>
              <w:t xml:space="preserve">   annual</w:t>
            </w:r>
          </w:p>
          <w:p w14:paraId="2B9434D5" w14:textId="77777777" w:rsidR="005253EE" w:rsidRPr="00550CD6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  <w:r>
              <w:rPr>
                <w:rFonts w:ascii="Arial Nova Cond" w:hAnsi="Arial Nova Cond"/>
                <w:b/>
                <w:sz w:val="28"/>
                <w:szCs w:val="28"/>
              </w:rPr>
              <w:t>£   monthly</w:t>
            </w:r>
          </w:p>
        </w:tc>
      </w:tr>
      <w:tr w:rsidR="005253EE" w:rsidRPr="003B7BDD" w14:paraId="347476AC" w14:textId="77777777" w:rsidTr="00E7707C">
        <w:trPr>
          <w:trHeight w:val="307"/>
        </w:trPr>
        <w:tc>
          <w:tcPr>
            <w:tcW w:w="77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87DD2E3" w14:textId="77777777" w:rsidR="005253EE" w:rsidRPr="00062F74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101139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971B1D8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14:paraId="09C061CC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5253EE" w:rsidRPr="003B7BDD" w14:paraId="3A1C47AE" w14:textId="77777777" w:rsidTr="00E7707C">
        <w:trPr>
          <w:trHeight w:val="307"/>
        </w:trPr>
        <w:tc>
          <w:tcPr>
            <w:tcW w:w="77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2F97AB9" w14:textId="77777777" w:rsidR="005253EE" w:rsidRPr="00062F74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7E60E08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FB52870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14:paraId="63DD413A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5253EE" w:rsidRPr="003B7BDD" w14:paraId="0978D40C" w14:textId="77777777" w:rsidTr="00E7707C">
        <w:trPr>
          <w:trHeight w:val="307"/>
        </w:trPr>
        <w:tc>
          <w:tcPr>
            <w:tcW w:w="77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9F6B07B" w14:textId="77777777" w:rsidR="005253EE" w:rsidRPr="00062F74" w:rsidRDefault="005253EE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lang w:eastAsia="en-GB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7DD4975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F57E120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14:paraId="29645760" w14:textId="77777777" w:rsidR="005253EE" w:rsidRPr="003B7BDD" w:rsidRDefault="005253EE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</w:tbl>
    <w:p w14:paraId="7B6B7F7C" w14:textId="77777777" w:rsidR="005253EE" w:rsidRDefault="005253EE" w:rsidP="005253EE">
      <w:pPr>
        <w:rPr>
          <w:rFonts w:ascii="Arial Nova Cond" w:hAnsi="Arial Nova Cond"/>
          <w:b/>
          <w:color w:val="4472C4" w:themeColor="accent1"/>
          <w:sz w:val="28"/>
          <w:szCs w:val="28"/>
        </w:rPr>
      </w:pPr>
    </w:p>
    <w:p w14:paraId="6606C1EA" w14:textId="77777777" w:rsidR="005253EE" w:rsidRPr="005253EE" w:rsidRDefault="005253EE" w:rsidP="005253EE">
      <w:pPr>
        <w:rPr>
          <w:rFonts w:ascii="Arial Nova Cond" w:hAnsi="Arial Nova Cond"/>
          <w:b/>
          <w:color w:val="385623" w:themeColor="accent6" w:themeShade="80"/>
          <w:sz w:val="28"/>
          <w:szCs w:val="28"/>
        </w:rPr>
      </w:pPr>
      <w:r w:rsidRPr="005253EE">
        <w:rPr>
          <w:rFonts w:ascii="Arial Nova Cond" w:hAnsi="Arial Nova Cond"/>
          <w:b/>
          <w:color w:val="385623" w:themeColor="accent6" w:themeShade="80"/>
          <w:sz w:val="28"/>
          <w:szCs w:val="28"/>
        </w:rPr>
        <w:t>Individual training options can be confirmed by schools from September and throughout the period of the subscription.</w:t>
      </w:r>
    </w:p>
    <w:p w14:paraId="4C469B5F" w14:textId="05D7B102" w:rsidR="008851CC" w:rsidRDefault="008851CC" w:rsidP="005253EE">
      <w:pPr>
        <w:pStyle w:val="Heading1"/>
        <w:spacing w:before="164"/>
        <w:ind w:left="0" w:right="560"/>
      </w:pPr>
    </w:p>
    <w:sectPr w:rsidR="008851CC" w:rsidSect="00885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1DAC"/>
    <w:multiLevelType w:val="hybridMultilevel"/>
    <w:tmpl w:val="33468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E30A40"/>
    <w:multiLevelType w:val="hybridMultilevel"/>
    <w:tmpl w:val="B9C2B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CC"/>
    <w:rsid w:val="00014FFC"/>
    <w:rsid w:val="005253EE"/>
    <w:rsid w:val="005E46C3"/>
    <w:rsid w:val="008851CC"/>
    <w:rsid w:val="00AB1118"/>
    <w:rsid w:val="00C1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F70D"/>
  <w15:chartTrackingRefBased/>
  <w15:docId w15:val="{A8BB31E0-9923-41A4-8170-6B92CBB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51CC"/>
    <w:pPr>
      <w:widowControl w:val="0"/>
      <w:autoSpaceDE w:val="0"/>
      <w:autoSpaceDN w:val="0"/>
      <w:spacing w:before="1" w:after="0" w:line="240" w:lineRule="auto"/>
      <w:ind w:left="432"/>
      <w:outlineLvl w:val="0"/>
    </w:pPr>
    <w:rPr>
      <w:rFonts w:ascii="Calibri" w:eastAsia="Calibri" w:hAnsi="Calibri" w:cs="Calibri"/>
      <w:sz w:val="28"/>
      <w:szCs w:val="2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51CC"/>
    <w:rPr>
      <w:rFonts w:ascii="Calibri" w:eastAsia="Calibri" w:hAnsi="Calibri" w:cs="Calibri"/>
      <w:sz w:val="28"/>
      <w:szCs w:val="28"/>
      <w:lang w:eastAsia="en-GB" w:bidi="en-GB"/>
    </w:rPr>
  </w:style>
  <w:style w:type="table" w:styleId="TableGrid">
    <w:name w:val="Table Grid"/>
    <w:basedOn w:val="TableNormal"/>
    <w:uiPriority w:val="39"/>
    <w:rsid w:val="008851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1CC"/>
    <w:rPr>
      <w:rFonts w:ascii="Roboto Condensed" w:hAnsi="Roboto Condensed"/>
      <w:b w:val="0"/>
      <w:bCs w:val="0"/>
      <w:i w:val="0"/>
      <w:iCs w:val="0"/>
      <w:color w:val="D2313D"/>
      <w:u w:val="none"/>
    </w:rPr>
  </w:style>
  <w:style w:type="paragraph" w:styleId="BodyText">
    <w:name w:val="Body Text"/>
    <w:basedOn w:val="Normal"/>
    <w:link w:val="BodyTextChar"/>
    <w:uiPriority w:val="1"/>
    <w:qFormat/>
    <w:rsid w:val="008851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851CC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851CC"/>
    <w:pPr>
      <w:widowControl w:val="0"/>
      <w:autoSpaceDE w:val="0"/>
      <w:autoSpaceDN w:val="0"/>
      <w:spacing w:after="0" w:line="240" w:lineRule="auto"/>
      <w:ind w:left="88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5253E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kings@ecm-educationconsultan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905.46A8E2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Mullin- ECM Director</dc:creator>
  <cp:keywords/>
  <dc:description/>
  <cp:lastModifiedBy>Mark Mullin- ECM Director</cp:lastModifiedBy>
  <cp:revision>2</cp:revision>
  <dcterms:created xsi:type="dcterms:W3CDTF">2020-07-15T06:55:00Z</dcterms:created>
  <dcterms:modified xsi:type="dcterms:W3CDTF">2020-07-15T06:55:00Z</dcterms:modified>
</cp:coreProperties>
</file>